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Herr Max Mustermann geb. am 01.01.1990 in Hamburg, war zunächst vom 18.09.2020 bis zum 30.06.2023 in unserem Unternehmen als Verkäufer im Verkauf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Sicherstellung der Kundenbetreuung und -zufriedenheit</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Einhaltung von Hygiene- und Arbeitssicherheitsvorschriften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Erstellung von Kalkulationen, Angeboten und Auftragsbestätigungen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Identifikation von Kundenbedürfnissen und Markttrends für die Optimierung des Produktangebots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Aktualisierung von Kundendatenbanken und Verwaltung von Aufträgen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Durchführung von Marktanalysen und Konkurrenzvergleichen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Planung und Umsetzung von Marketing- und Verkaufsaktionen zur Umsatzsteigerung</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Umsetzung von Marketingmaßnahmen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Herr Mustermann zeigte ausreichende Kenntnisse, die er auch auf die Arbeitsabläufe anzuwenden wusste. Aufgrund seiner Analysefähigkeiten und seiner Auffassungsgabe fand er oft ausreichende Lösungen, die er im Großen und Ganzen konsequent in die Praxis umsetzte. Mit seiner Belastbarkeit waren wir zufrieden. Grundsätzlich strebte Herr Mustermann Sorgfalt und Systematik bei seiner Arbeitsweise an. Herr Mustermann lieferte im Wesentlichen eine ausreichende Arbeitsqualität. Seine Arbeit musste daher nur stichprobenhaft geprüft werden. Herr Mustermann war nicht faul und an gesetzten Zielen interessiert. Er kümmerte sich stets mit viel Mühe, Interesse und Engagement um die Erfüllung seiner Aufgaben.</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Das persönliche Verhalten von Herrn Mustermann war im Wesentlichen einwandfrei. Auch sein Verhalten gegenüber unseren Kunden war einwandfrei.</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Zum 30.06.2023 wurde das Beschäftigungsverhältnis beendet. Wir wünschen Herrn Mustermann alles Gute.</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