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vom 15.06.2021 bis zum 20.06.2023 in unserem Unternehmen in der Cybersicherheit am Standort Hamburg als Softwareentwickler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Softwareentwickler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Instandhaltung und Aktualisierung von Software-Systemen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Mitwirkung bei der Planung und Konzeption neuer Projekte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Code-Reviews und Implementierung von Best Practices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Problemlösung bei technischen Herausforderungen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Fehlerbehebung und Debugging von Code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Verfolgung neuester Technologietrends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äußerst solides Fachwissen in seinem Fachgebiet sowie in relevanten Randbereichen. Er nutzte die ihm gebotenen Möglichkeiten der beruflichen Weiterbildung stets mit gutem Erfolg. Herr Mustermann besitzt ein gutes Urteilsvermögen und konnte hinsichtlich seiner Arbeitsabläufe stets gut durchdachte Anregungen machen und realisieren. Dank seiner Ausdauer und seiner positiven Arbeitseinstellung zeigte er sich auch starkem Arbeitsanfall jederzeit gewachsen. Herr Mustermann zeichnete sich stets durch eine gute Arbeitsweise aus. Herr Mustermann zeichnete sich stets durch eine überdurchschnittliche Arbeitsqualität aus. Während seiner gesamten Beschäftigungszeit in unserem Unternehmen bewies Herr Mustermann großes Engagement und persönlichen Einsatz. Herr Mustermann hat seine Aufgaben stets zu unserer vollen Zufriedenheit erledigt und unseren Erwartungen in jeder Hinsicht gut entsprochen. Herr Mustermann besitzt exzellente EDV-Kenntnisse im PC-Bereich. Er war daher in unserem Hause ein gesuchter und allseits geschätzter Kooperationspartner bei allen Anwendungsfragen. Sein herausragendes technisches Verständnis machte Herrn Mustermann in unserem Hause zu einem gesuchten und allzeit geschätzten Ansprechpartner bei allen technischen Fragen. Aufgrund seiner hohen Selbständigkeit qualifizierte er sich auch für weiterführende Aufgaben.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gegenüber Vorgesetzten und Kollegen war immer einwandfrei. Sein Auftreten gegenüber unseren Kunden und Geschäftspartnern war stets gut.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20.06.2023 endet das Arbeitsverhältnis im besten beiderseitigen und freundschaftlichen Einvernehmen. Wir können ihn sowohl fachlich als auch persönlich bestens weiterempfehlen. Wir danken ihm für seine Arbeit und bedauern, ihm keinen unbefristeten Vertrag anbieten zu können. Wir wünschen Herrn Mustermann in Zukunft beruflich und privat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