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Reinigungskraft in der Gebäudereinigung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Reinigung von Teppichen, Vorhängen und Polstern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Kontrolle und Lagerung von Reinigungsutensilien und -produkten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Aufrechterhaltung von Sicherheits- und Hygienestandards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Erfüllung von Gästewünschen für zusätzliche Reinigungsdienste oder Versorgung mit Toilettenpapier und Handtüchern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Veranstaltungen und Sonderreinigungen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von Fenstern und Türen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Auffüllung von Reinigungsmitteln und Spülmaschinen-Tabs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Sorgfältige Entfernung von Staub und Schmutz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Müllentsorgung und Reinigung von Mülleimern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eignete sich mit Erfolg alle wesentlichen und erforderlichen Fertigkeiten und Kenntnisse an. Dank ihrer ausreichenden Auffassungsgabe überblickte Frau Musterfrau auch komplexere Arbeitsabläufe. Sie war immer eine belastbare Mitarbeiterin, deren Arbeitsqualität auch bei wechselnden Anforderungen stets zufriedenstellend war. Frau Musterfrau zeichnete sich durch eine gute Arbeitsweise aus. Auch in schwierigen Situationen fand sie stets optimale Lösungen. Frau Musterfrau identifizierte sich jederzeit mit ihrer Aufgabe und zeigte stets einen guten Einsatz. Sie war bereit, selbst kurzfristig anfallende Überstunden und Wochenendeinsätze zu leisten. Mit ihrer Arbeit hat Frau Musterfrau das in sie gesetzte Vertrauen zu unserer Zufriedenheit gerechtfertigt. Hervorzuheben war ihre sehr gute Eignung für interdisziplinäre Teamarbeit. Sie nutzte unsere internen Weiterbildungsveranstaltungen mit Erfolg zu ihrer beruflichen Weiterentwicklung.</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stets einwandfrei. Bei Vorgesetzten, Kollegen und Mitarbeitern wurde Frau Musterfrau als fleißige und freundliche Mitarbeiterin geschätzt. Ihr gewinnendes Auftreten und ihre sachlich-konstruktive Gesprächs- und Verhandlungsführung ermöglichte es Frau Musterfrau, unser Unternehmen gegenüber Kunden und Geschäftspartnern stets vorbildlich zu vertreten.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danken ihr und wünschen dieser korrekten und pünktlichen Mitarbeiterin für die Zukunft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