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Musterfrau geb. am 01.01.1990 in Hamburg, war zunächst vom 18.09.2020 bis zum 30.06.2023 in unserem Unternehmen als Reinigungskraft in der Gebäudereinigung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Reinigung von Teppichen, Vorhängen und Polstern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Kontrolle und Lagerung von Reinigungsutensilien und -produkten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Aufrechterhaltung von Sicherheits- und Hygienestandards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Erfüllung von Gästewünschen für zusätzliche Reinigungsdienste oder Versorgung mit Toilettenpapier und Handtüchern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Veranstaltungen und Sonderreinigungen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Reinigung von Fenstern und Türen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und Auffüllung von Reinigungsmitteln und Spülmaschinen-Tabs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Sorgfältige Entfernung von Staub und Schmutz</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Müllentsorgung und Reinigung von Mülleimern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Sie eignete sich mit Erfolg alle wesentlichen und erforderlichen Fertigkeiten und Kenntnisse an. Dank ihrer ausreichenden Auffassungsgabe überblickte Frau Musterfrau auch komplexere Arbeitsabläufe. Sie war immer eine belastbare Mitarbeiterin, deren Arbeitsqualität auch bei wechselnden Anforderungen stets zufriedenstellend war. Frau Musterfrau zeichnete sich durch eine gute Arbeitsweise aus. Auch in schwierigen Situationen fand sie stets optimale Lösungen. Frau Musterfrau identifizierte sich jederzeit mit ihrer Aufgabe und zeigte stets einen guten Einsatz. Sie war bereit, selbst kurzfristig anfallende Überstunden und Wochenendeinsätze zu leisten. Mit ihrer Arbeit hat Frau Musterfrau das in sie gesetzte Vertrauen zu unserer Zufriedenheit gerechtfertigt. Hervorzuheben war ihre sehr gute Eignung für interdisziplinäre Teamarbeit. Sie nutzte unsere internen Weiterbildungsveranstaltungen mit Erfolg zu ihrer beruflichen Weiterentwicklung.</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persönliches Verhalten war stets einwandfrei. Bei Vorgesetzten, Kollegen und Mitarbeitern wurde Frau Musterfrau als fleißige und freundliche Mitarbeiterin geschätzt. Ihr gewinnendes Auftreten und ihre sachlich-konstruktive Gesprächs- und Verhandlungsführung ermöglichte es Frau Musterfrau, unser Unternehmen gegenüber Kunden und Geschäftspartnern stets vorbildlich zu vertreten.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mit dem heutigen Tage durch Ablauf der vereinbarten Frist. Wir danken ihr und wünschen dieser korrekten und pünktlichen Mitarbeiterin für die Zukunft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