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16.08.1990 in Hamburg, wurde am 22.09.2020 als Mechanikerin eingestellt und war bis zum 07.06.2023 bei uns am Standort Hamburg im Fahrzeugbau beschäftigt.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Mechanikerin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und Revision von Schaltplänen und Stromlaufplänen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Reinigung und Pflege von Fahrzeugen sowie Werkzeugen und Maschinen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Kunden und Kundenbetreuung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Erfassung und Dokumentation von technischen Daten und Ergebnissen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Inspektionen und Wartungsarbeiten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Betreuung und Schulung von Mitarbeitern und Auszubildenden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Prüfung von Bremsanlagen und -komponenten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verfügt über ein gutes, weit reichendes Fachwissen, welches sie in der Praxis stets erfolgreich einsetzte. Sie nahm regelmäßig unsere unternehmensinternen Weiterbildungsveranstaltungen erfolgreich zu ihrer beruflichen Weiterentwicklung wahr. Besonders hervorzuheben ist ihre Fähigkeit, komplexe Sachverhalte schnell zu erfassen und zu analysieren. Somit konnte sie stets gute Ergebnisse erzielen. Auch hohen Belastungen zeigte sich Frau Musterfrau stets gut gewachsen. Sie arbeitete stets zuverlässig und gewissenhaft. Ihre Arbeitsergebnisse waren stets von guter Qualität. Frau Musterfrau ergriff von sich aus die Initiative und setzte sich stets mit überdurchschnittlicher Einsatzbereitschaft für unser Unternehmen ein. Zusammenfassend konnten ihre Leistungen stets mit gut beurteilt werden, denn sie genoss stets das Vertrauen der Geschäftsleitung. Frau Musterfrau bewies stets ein ausgezeichnetes Verständnis für technische Zusammenhänge. Dank ihrer hohen Flexibilität beherrschte Frau Musterfrau auch komplexe Aufgabenstellungen par excellence. Eigenverantwortliches, selbständiges Handeln war für Frau Musterfrau in ihrem Aufgabenbereich immer selbstverständlich.</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Frau Musterfrau wurde von Vorgesetzten, Kollegen und Mitarbeitern als fleißige und freundliche Mitarbeiterin allzeit geschätzt. Aufgrund ihrer freundlichen und hilfsbereiten Art war Frau Musterfrau auch bei unseren Kunden und Geschäftspartnern sehr beliebt.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Auf eigenen Wunsch verlässt uns Frau Musterfrau zum 07.06.2023. Wir können sie sowohl fachlich als auch persönlich bestens weiterempfehlen. Wir bedanken uns für die langjährige und stets gute Leistung und wünschen Frau Musterfrau für ihren weiteren Lebensweg alles Gute und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07.06.2023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