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Musterfrau geb. am 01.01.1990 in Hamburg, war zunächst vom 18.09.2020 bis zum 30.06.2023 in unserem Unternehmen als Köchin in der Küche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Anpassung von Gerichten an individuelle Kundenwünsche und -bedürfnisse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der Organisation des Küchenablaufs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von Frühstücksbuffets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der Hygiene- und Sicherheitsvorschriften im Küchenbereich</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und Anleitung von Auszubildenden und neuem Personal</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Umsetzung von Menüs und Speisekarten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Zubereitung von Speisen gemäß den Restaurantstandards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Nach umfassender Einarbeitung zeigte Frau Musterfrau ausreichende Kenntnisse, die sie auch auf die Arbeitsabläufe anzuwenden wusste. Aufgrund ihrer Analysefähigkeiten und ihrer Auffassungsgabe fand sie oft ausreichende Lösungen, die sie im Großen und Ganzen konsequent in die Praxis umsetzte. Frau Musterfrau war meist belastbar und oft eine Hilfe für ihren Arbeitsbereich. Sie bewältigte die entscheidenden Aufgaben zuverlässig. Frau Musterfrau lieferte im Wesentlichen eine ausreichende Arbeitsqualität. Ihre Arbeit musste daher nur stichprobenhaft geprüft werden. Frau Musterfrau hielt Absprachen ein und entsprach der geforderten Leistungsbereitschaft im Wesentlichen. Insgesamt hat sie ihre Position ausreichend ausgeübt.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und ihre Umgangsformen gaben uns selten Anlass zu Beanstandungen. Im Umgang mit Kunden verfügte Frau Musterfrau über ein angemessenes Kommunikationsverhalten.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Zum 30.06.2023 wurde das Beschäftigungsverhältnis beendet. Wir danken ihr für ihre Bemühungen und wünschen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