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Köchin in der Küch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passung von Gerichten an individuelle Kundenwünsche und -bedürfnis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Organisation des Küchenablauf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von Frühstücksbuffet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Hygiene- und Sicherheitsvorschriften im Küche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Anleitung von Auszubildenden und neuem Personal</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enüs und Speisekar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bereitung von Speisen gemäß den Restaurant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Während ihrer Tätigkeit in unserem Unternehmen zeigte Frau Musterfrau gute Fachkenntnisse. Hervorzuheben ist ihre Auffassungsgabe, mit der sie in ihrem Arbeitsbereich effektive Lösungen fand. Sie war eine ausdauernde und belastbare Mitarbeiterin, die auch unter schwierigen Arbeitsbedingungen ihre Aufgaben jederzeit zufriedenstellend bewältigte. Frau Musterfrau arbeitete sehr routiniert und effizient. Sie erledigte jederzeit eigenverantwortlich die Arbeitsvorbereitung. Der Standard ihrer Arbeit war anforderungsgemäß. Frau Musterfrau war eine ehrgeizige und engagierte Mitarbeiterin, die Einsatz für unser Unternehmen zeigte. Sie hat alle Aufgaben und Herausforderungen ihrer schwierigen Position zu unserer vollen Zufriedenheit bewältigt. Frau Musterfrau wirkte stets sehr produktiv und kooperativ in wechselnden Arbeitsgruppen mit. Sie verfügte in hohem Maße über die für diese Tätigkeit erforderliche Selbständigkei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kollegiales und ausgleichendes Wesen sicherte ihr stets ein gutes Verhältnis zu Vorgesetzten, Kollegen und Mitarbeitern. Von unseren Kunden und Geschäftspartnern wurde sie wegen ihrer Zuvorkommenhei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30.06.2023 endet das Arbeitsverhältnis im besten beiderseitigen und freundschaftlichen Einvernehmen. Wir danken dieser aufgeschlossenen und förderungswürdigen Mitarbeiterin für ihr erfolgreiches Wirken in unserem Unternehmen. Wir wünschen ihr für die Zukunft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