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10.01.1989 in Hamburg, war vom 24.04.2022 bis zum 20.06.2023 als Elektriker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Elektriker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Montage und Inbetriebnahme von elektrischen Maschinen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Kontrolle von technischen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Messungen und Prüfungen an elektrischen Anlagen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und Unterstützung bei der Optimierung von Energieeffizienzmaßnahmen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Beschaffung von Material und Ersatzteilen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 und 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Wartung und Instandhaltung von elektrischen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äußerst profundes Fachwissen, welches er stets effektiv und erfolgreich in der Praxis einsetzte. Herr Mustermann verbesserte und erweiterte seine ausgezeichneten praktischen Fähigkeiten stets in Eigeninitiative und mit sehr gutem Erfolg. Durch seine sehr schnelle Auffassungsgabe beherrschte er nach kurzer Einarbeitungszeit sein Arbeitsgebiet umfassend. Die Anforderungen seiner anspruchsvollen Position bewältigte Herr Mustermann auch bei stärkstem Arbeitsanfall dank seiner optimistischen und positiven Grundhaltung stets ausgezeichnet. Auch bei sehr komplizierten Fällen sowie unter Zeitdruck arbeitete Herr Mustermann unbedingt zuverlässig. Er plante seine Arbeitsschritte immer sehr sorgfältig und äußerst verantwortungsbewusst. Besonders möchten wir hervorheben, dass Herr Mustermann uns stets durch die hervorragende Qualität seiner Arbeit beeindruckte. Herr Mustermann bewies jederzeit ein hohes Maß an Eigeninitiative und eine äußerste Loyalität dem Unternehmen gegenüber. Er war immer bereit, auch zusätzliche Verantwortung zu übernehmen. Er übertraf die Anforderung der Stelle und unsere Erwartungen in sehr hohem Maße, so dass wir mit seinen Leistungen stets außerordentlich zufrieden waren. Hervorzuheben war seine sehr gute Eignung für interdisziplinäre Teamarbeit. Hervorzuheben ist sein großes Interesse für technische Zusammenhänge, so hat er sich in Eigeninitiative umfassende technische Kenntnisse aneignen können. Herr Mustermann konnte durch seine effektive Zeitplanung die festgelegten Ziele immer innerhalb kürzester Zeit umsetzen.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Aufgrund seiner sehr kollegialen und freundlichen Art verlief die Zusammenarbeit mit seinen Vorgesetzten, Kollegen und Mitarbeitern stets sehr gut. Seine Art mit Kunden und Geschäftspartnern umzugehen, war vor allem geprägt von Sachlichkeit und Höflichkeit. Herr Mustermann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Herr Mustermann zum 20.06.2023. Wir können Herrn Mustermann, der sich um unser Unternehmen sehr verdient gemacht hat, fachlich und persönlich bestens empfehlen. Es ist uns ein besonderes Anliegen, Herrn Mustermann für sein äußerst wertvolles Wirken zu danken. Wir wünschen diesem engagierten und tüchtigen Mitarbeiter auch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